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CA" w:rsidRPr="0040170B" w:rsidRDefault="007053CA" w:rsidP="0040170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обжалования решения, действия или бездействия работников учреждения, участвующих в оказании социальных услуг, их должностных лиц и работников</w:t>
      </w:r>
      <w:r w:rsidR="0040170B" w:rsidRPr="00401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53CA" w:rsidRDefault="007053CA" w:rsidP="00705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Получатели социальной услуги имеют право на обжалование решений, принятых в ходе предоставления социальной услуги, действий или бездействия работников учреждения, участвующего в предоставлении социальной услуги, в вышестоящий орган. </w:t>
      </w:r>
    </w:p>
    <w:p w:rsidR="0040170B" w:rsidRPr="0040170B" w:rsidRDefault="007053CA" w:rsidP="00705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соответствии с нормативными правовыми актами Российской Федерации получатели социальной услуги вправе обжаловать решения, принятые в ходе предоставления социальной услуги, действия или бездействие: </w:t>
      </w:r>
    </w:p>
    <w:p w:rsidR="0040170B" w:rsidRDefault="007053CA" w:rsidP="007053C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министерства труда, социальной защиты Пензенской области, </w:t>
      </w:r>
    </w:p>
    <w:p w:rsidR="007053CA" w:rsidRDefault="007053CA" w:rsidP="00705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</w:t>
      </w:r>
      <w:proofErr w:type="gramStart"/>
      <w:r w:rsidR="0040170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УСО</w:t>
      </w:r>
      <w:r w:rsidR="0040170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0170B">
        <w:rPr>
          <w:rFonts w:ascii="Times New Roman" w:hAnsi="Times New Roman" w:cs="Times New Roman"/>
          <w:sz w:val="28"/>
          <w:szCs w:val="28"/>
        </w:rPr>
        <w:t>СЗН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proofErr w:type="spellStart"/>
      <w:r w:rsidR="0040170B">
        <w:rPr>
          <w:rFonts w:ascii="Times New Roman" w:hAnsi="Times New Roman" w:cs="Times New Roman"/>
          <w:sz w:val="28"/>
          <w:szCs w:val="28"/>
        </w:rPr>
        <w:t>Сердобский</w:t>
      </w:r>
      <w:proofErr w:type="spellEnd"/>
      <w:r w:rsidR="0040170B">
        <w:rPr>
          <w:rFonts w:ascii="Times New Roman" w:hAnsi="Times New Roman" w:cs="Times New Roman"/>
          <w:sz w:val="28"/>
          <w:szCs w:val="28"/>
        </w:rPr>
        <w:t xml:space="preserve"> дом-интернат для престарелых и инвалидов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053CA" w:rsidRDefault="007053CA" w:rsidP="00705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Получатели социальной услуги имеют право обратиться с жалобой лично или направить письменное обращение, жалобу в досудебном и судебном порядке. </w:t>
      </w:r>
    </w:p>
    <w:p w:rsidR="007053CA" w:rsidRDefault="007053CA" w:rsidP="00705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Получатели социальной услуги вправе обжаловать решения, принятые в ходе предоставления социальной услуги, действия или бездействия должностных лиц, ответственных или уполномоченных работников, работников, участвующих в оказании социальной услуги, в судебном порядке. В суде могут быть обжалованы решения, действия или бездействие, в результате которых: нарушены права и свободы получателя социальной услуги; созданы препятствия осуществлению получателем социальной услуги его прав и свобод; незаконно на получателя социальной услуги возложена какая-либо обязанность или он незаконно привлечен к какой-либо ответственности. Получатель социальной услуги вправе обжаловать как вышеназванные решения, действия или бездействие, так и послужившую основанием для их принятия или совершения информацию либо то и другое одновременно. </w:t>
      </w:r>
    </w:p>
    <w:p w:rsidR="007053CA" w:rsidRDefault="007053CA" w:rsidP="00705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Получатели социальной услуги могут сообщить о нарушении своих прав и законных интересов, противоправных решениях, действиях или бездействии работников, участвующих в предоставлении социальной услуги, и должностных лиц, нарушении положений настоящего порядка, некорректном поведении или нарушении служебной этики по номерам </w:t>
      </w:r>
      <w:r>
        <w:rPr>
          <w:rFonts w:ascii="Times New Roman" w:hAnsi="Times New Roman" w:cs="Times New Roman"/>
          <w:sz w:val="28"/>
          <w:szCs w:val="28"/>
        </w:rPr>
        <w:lastRenderedPageBreak/>
        <w:t>телефонов 8 (841</w:t>
      </w:r>
      <w:r w:rsidR="0040170B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)</w:t>
      </w:r>
      <w:r w:rsidR="0040170B">
        <w:rPr>
          <w:rFonts w:ascii="Times New Roman" w:hAnsi="Times New Roman" w:cs="Times New Roman"/>
          <w:sz w:val="28"/>
          <w:szCs w:val="28"/>
        </w:rPr>
        <w:t>2-01-06</w:t>
      </w:r>
      <w:r>
        <w:rPr>
          <w:rFonts w:ascii="Times New Roman" w:hAnsi="Times New Roman" w:cs="Times New Roman"/>
          <w:sz w:val="28"/>
          <w:szCs w:val="28"/>
        </w:rPr>
        <w:t>, 8((841</w:t>
      </w:r>
      <w:r w:rsidR="0040170B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)</w:t>
      </w:r>
      <w:r w:rsidR="0040170B">
        <w:rPr>
          <w:rFonts w:ascii="Times New Roman" w:hAnsi="Times New Roman" w:cs="Times New Roman"/>
          <w:sz w:val="28"/>
          <w:szCs w:val="28"/>
        </w:rPr>
        <w:t>2-19-36</w:t>
      </w:r>
      <w:r>
        <w:rPr>
          <w:rFonts w:ascii="Times New Roman" w:hAnsi="Times New Roman" w:cs="Times New Roman"/>
          <w:sz w:val="28"/>
          <w:szCs w:val="28"/>
        </w:rPr>
        <w:t>,(841</w:t>
      </w:r>
      <w:r w:rsidR="0040170B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)</w:t>
      </w:r>
      <w:r w:rsidR="0040170B">
        <w:rPr>
          <w:rFonts w:ascii="Times New Roman" w:hAnsi="Times New Roman" w:cs="Times New Roman"/>
          <w:sz w:val="28"/>
          <w:szCs w:val="28"/>
        </w:rPr>
        <w:t>5-24-38</w:t>
      </w:r>
      <w:r>
        <w:rPr>
          <w:rFonts w:ascii="Times New Roman" w:hAnsi="Times New Roman" w:cs="Times New Roman"/>
          <w:sz w:val="28"/>
          <w:szCs w:val="28"/>
        </w:rPr>
        <w:t xml:space="preserve">, а также по электронной почте </w:t>
      </w:r>
      <w:hyperlink r:id="rId4" w:history="1">
        <w:r w:rsidR="0040170B" w:rsidRPr="000130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dvt</w:t>
        </w:r>
        <w:r w:rsidR="0040170B" w:rsidRPr="000130CF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40170B" w:rsidRPr="000130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serdobsk</w:t>
        </w:r>
        <w:r w:rsidR="0040170B" w:rsidRPr="000130C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0170B" w:rsidRPr="000130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0170B" w:rsidRPr="000130C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0170B" w:rsidRPr="000130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участвующих в оказании 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Сообщение получателя социальной услуги должно содержать следующую информацию: фамилия, имя, отчество гражданина (наименование юридического лица), которым подается сообщение, его место жительства или пребывания; наименование органа, должность, фамилия, имя и отчество работника (при наличии информации), решение, действие (бездействие) которого нарушает права и законные интересы получателя социальной услуги; существо нарушенных прав и законных интересов, противоправного решения, действия (бездействия);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сведения о способе информирования получателя социальной услуги о принятых мерах по результатам рассмотрения его сообщения.</w:t>
      </w:r>
    </w:p>
    <w:p w:rsidR="007053CA" w:rsidRDefault="007053CA" w:rsidP="007053CA"/>
    <w:p w:rsidR="00124933" w:rsidRDefault="00124933"/>
    <w:sectPr w:rsidR="00124933" w:rsidSect="0040170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8CF"/>
    <w:rsid w:val="00124933"/>
    <w:rsid w:val="0040170B"/>
    <w:rsid w:val="007053CA"/>
    <w:rsid w:val="00DB7C0B"/>
    <w:rsid w:val="00E273DD"/>
    <w:rsid w:val="00E72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CA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3DD"/>
    <w:pPr>
      <w:spacing w:after="120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7053C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t_serdob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Enemy</cp:lastModifiedBy>
  <cp:revision>2</cp:revision>
  <dcterms:created xsi:type="dcterms:W3CDTF">2025-07-08T13:33:00Z</dcterms:created>
  <dcterms:modified xsi:type="dcterms:W3CDTF">2025-07-08T13:33:00Z</dcterms:modified>
</cp:coreProperties>
</file>